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C2F" w:rsidRDefault="004A6C2F">
      <w:pPr>
        <w:rPr>
          <w:b/>
          <w:sz w:val="52"/>
          <w:szCs w:val="52"/>
        </w:rPr>
      </w:pPr>
    </w:p>
    <w:p w:rsidR="003E01E3" w:rsidRPr="0029564B" w:rsidRDefault="0029564B">
      <w:pPr>
        <w:rPr>
          <w:b/>
          <w:sz w:val="52"/>
          <w:szCs w:val="52"/>
        </w:rPr>
      </w:pPr>
      <w:bookmarkStart w:id="0" w:name="_GoBack"/>
      <w:bookmarkEnd w:id="0"/>
      <w:r w:rsidRPr="0029564B">
        <w:rPr>
          <w:b/>
          <w:sz w:val="52"/>
          <w:szCs w:val="52"/>
        </w:rPr>
        <w:t>Taakverdeling:</w:t>
      </w:r>
    </w:p>
    <w:p w:rsidR="0029564B" w:rsidRDefault="0029564B">
      <w:r>
        <w:t>1.De gespreksleider</w:t>
      </w:r>
      <w:r w:rsidR="00D879AB">
        <w:t xml:space="preserve"> </w:t>
      </w:r>
      <w:r>
        <w:t xml:space="preserve"> (via de richtvragen de succesfactoren benoemen…)</w:t>
      </w:r>
    </w:p>
    <w:p w:rsidR="0029564B" w:rsidRDefault="0029564B">
      <w:r>
        <w:t xml:space="preserve">2.De </w:t>
      </w:r>
      <w:r w:rsidR="00D879AB">
        <w:t>“waker”   (</w:t>
      </w:r>
      <w:r>
        <w:t>roze bewaker en tijdsbewaker</w:t>
      </w:r>
      <w:r w:rsidR="00D879AB">
        <w:t>)</w:t>
      </w:r>
    </w:p>
    <w:p w:rsidR="0029564B" w:rsidRDefault="0029564B">
      <w:r>
        <w:t>3.De secretaris</w:t>
      </w:r>
      <w:r w:rsidR="00D879AB">
        <w:t xml:space="preserve">  </w:t>
      </w:r>
    </w:p>
    <w:p w:rsidR="0029564B" w:rsidRDefault="0029564B" w:rsidP="0029564B">
      <w:r>
        <w:t>4.De verslaggever</w:t>
      </w:r>
    </w:p>
    <w:p w:rsidR="0029564B" w:rsidRDefault="0029564B"/>
    <w:p w:rsidR="004A6C2F" w:rsidRDefault="004A6C2F"/>
    <w:p w:rsidR="004A6C2F" w:rsidRDefault="004A6C2F"/>
    <w:p w:rsidR="0029564B" w:rsidRPr="0029564B" w:rsidRDefault="0029564B">
      <w:pPr>
        <w:rPr>
          <w:b/>
          <w:sz w:val="52"/>
          <w:szCs w:val="52"/>
        </w:rPr>
      </w:pPr>
      <w:r w:rsidRPr="0029564B">
        <w:rPr>
          <w:b/>
          <w:sz w:val="52"/>
          <w:szCs w:val="52"/>
        </w:rPr>
        <w:t>Richtvragen:</w:t>
      </w:r>
    </w:p>
    <w:p w:rsidR="0029564B" w:rsidRDefault="0029564B" w:rsidP="0029564B">
      <w:pPr>
        <w:pStyle w:val="Lijstalinea"/>
        <w:numPr>
          <w:ilvl w:val="0"/>
          <w:numId w:val="1"/>
        </w:numPr>
        <w:rPr>
          <w:sz w:val="36"/>
        </w:rPr>
      </w:pPr>
      <w:r>
        <w:rPr>
          <w:rFonts w:ascii="Trebuchet MS" w:eastAsiaTheme="minorEastAsia" w:hAnsi="Trebuchet MS" w:cstheme="minorBidi"/>
          <w:color w:val="000000" w:themeColor="text1"/>
          <w:kern w:val="24"/>
          <w:sz w:val="36"/>
          <w:szCs w:val="36"/>
        </w:rPr>
        <w:t>Wat waren de omstandigheden?   Welke context?</w:t>
      </w:r>
    </w:p>
    <w:p w:rsidR="0029564B" w:rsidRDefault="0029564B" w:rsidP="0029564B">
      <w:pPr>
        <w:pStyle w:val="Lijstalinea"/>
        <w:numPr>
          <w:ilvl w:val="0"/>
          <w:numId w:val="1"/>
        </w:numPr>
        <w:rPr>
          <w:sz w:val="36"/>
        </w:rPr>
      </w:pPr>
      <w:r>
        <w:rPr>
          <w:rFonts w:ascii="Trebuchet MS" w:eastAsiaTheme="minorEastAsia" w:hAnsi="Trebuchet MS" w:cstheme="minorBidi"/>
          <w:color w:val="000000" w:themeColor="text1"/>
          <w:kern w:val="24"/>
          <w:sz w:val="36"/>
          <w:szCs w:val="36"/>
        </w:rPr>
        <w:t>Hoe komt het dat dit een succes was?</w:t>
      </w:r>
    </w:p>
    <w:p w:rsidR="0029564B" w:rsidRDefault="0029564B" w:rsidP="0029564B">
      <w:pPr>
        <w:pStyle w:val="Lijstalinea"/>
        <w:numPr>
          <w:ilvl w:val="0"/>
          <w:numId w:val="1"/>
        </w:numPr>
        <w:rPr>
          <w:sz w:val="36"/>
        </w:rPr>
      </w:pPr>
      <w:r>
        <w:rPr>
          <w:rFonts w:ascii="Trebuchet MS" w:eastAsiaTheme="minorEastAsia" w:hAnsi="Trebuchet MS" w:cstheme="minorBidi"/>
          <w:color w:val="000000" w:themeColor="text1"/>
          <w:kern w:val="24"/>
          <w:sz w:val="36"/>
          <w:szCs w:val="36"/>
        </w:rPr>
        <w:t>Welke elementen/kwaliteiten waren aanwezig?</w:t>
      </w:r>
    </w:p>
    <w:p w:rsidR="0029564B" w:rsidRDefault="0029564B" w:rsidP="0029564B">
      <w:pPr>
        <w:pStyle w:val="Lijstalinea"/>
        <w:numPr>
          <w:ilvl w:val="0"/>
          <w:numId w:val="1"/>
        </w:numPr>
        <w:rPr>
          <w:sz w:val="36"/>
        </w:rPr>
      </w:pPr>
      <w:r>
        <w:rPr>
          <w:rFonts w:ascii="Trebuchet MS" w:eastAsiaTheme="minorEastAsia" w:hAnsi="Trebuchet MS" w:cstheme="minorBidi"/>
          <w:color w:val="000000" w:themeColor="text1"/>
          <w:kern w:val="24"/>
          <w:sz w:val="36"/>
          <w:szCs w:val="36"/>
        </w:rPr>
        <w:t>Welke zijn de onderliggende factoren?</w:t>
      </w:r>
    </w:p>
    <w:p w:rsidR="0029564B" w:rsidRDefault="0029564B"/>
    <w:sectPr w:rsidR="002956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75B4F"/>
    <w:multiLevelType w:val="hybridMultilevel"/>
    <w:tmpl w:val="63924600"/>
    <w:lvl w:ilvl="0" w:tplc="BC08380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D839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00F2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8CBF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28287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780B9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EA09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141A4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0E510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94"/>
    <w:rsid w:val="0029564B"/>
    <w:rsid w:val="003E01E3"/>
    <w:rsid w:val="004A6C2F"/>
    <w:rsid w:val="009B3994"/>
    <w:rsid w:val="00D8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9564B"/>
    <w:pPr>
      <w:spacing w:before="0" w:beforeAutospacing="0" w:after="0" w:afterAutospacing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l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9564B"/>
    <w:pPr>
      <w:spacing w:before="0" w:beforeAutospacing="0" w:after="0" w:afterAutospacing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41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298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7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8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53</Words>
  <Characters>297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Wieland</dc:creator>
  <cp:keywords/>
  <dc:description/>
  <cp:lastModifiedBy>Wieland</cp:lastModifiedBy>
  <cp:revision>4</cp:revision>
  <dcterms:created xsi:type="dcterms:W3CDTF">2015-11-14T12:00:00Z</dcterms:created>
  <dcterms:modified xsi:type="dcterms:W3CDTF">2015-11-14T12:32:00Z</dcterms:modified>
</cp:coreProperties>
</file>